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何西阿的先知智慧</w:t>
      </w:r>
    </w:p>
    <w:p>
      <w:pPr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第一课</w:t>
      </w: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使用说明</w:t>
      </w:r>
    </w:p>
    <w:p>
      <w:pPr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何西阿书导论</w:t>
      </w:r>
    </w:p>
    <w:p>
      <w:pPr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shd w:val="clear" w:fill="FFFFFF"/>
        <w:spacing w:after="87" w:line="240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为本课程做准备，请快速浏览《何西阿书》。写下你可以了解到的关于作者和背景的知识，记下你的问题。</w:t>
      </w:r>
    </w:p>
    <w:p>
      <w:pPr>
        <w:shd w:val="clear" w:fill="FFFFFF"/>
        <w:spacing w:after="87" w:line="240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写下你希望从本课学到的内容，还有你希望得到解答的问题。</w:t>
      </w:r>
    </w:p>
    <w:p>
      <w:pPr>
        <w:shd w:val="clear" w:fill="FFFFFF"/>
        <w:spacing w:after="87" w:line="240" w:lineRule="auto"/>
        <w:rPr>
          <w:rFonts w:hint="eastAsia" w:ascii="SimSun" w:hAnsi="SimSun" w:eastAsia="SimSun" w:cs="SimSun"/>
          <w:b w:val="0"/>
          <w:bCs/>
          <w:i/>
          <w:sz w:val="20"/>
          <w:szCs w:val="20"/>
        </w:rPr>
      </w:pPr>
    </w:p>
    <w:p>
      <w:pPr>
        <w:widowControl w:val="0"/>
        <w:spacing w:after="0" w:line="276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第一课的目的和目标</w:t>
      </w:r>
    </w:p>
    <w:p>
      <w:pPr>
        <w:widowControl w:val="0"/>
        <w:spacing w:after="0" w:line="276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shd w:val="clear" w:fill="FFFFFF"/>
        <w:spacing w:after="87" w:line="240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目的</w:t>
      </w:r>
    </w:p>
    <w:p>
      <w:pPr>
        <w:widowControl w:val="0"/>
        <w:spacing w:after="0" w:line="276" w:lineRule="auto"/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在本课中，我们希望达到以下的目的：</w:t>
      </w:r>
    </w:p>
    <w:p>
      <w:pPr>
        <w:widowControl w:val="0"/>
        <w:spacing w:after="0" w:line="276" w:lineRule="auto"/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</w:pPr>
    </w:p>
    <w:p>
      <w:pPr>
        <w:shd w:val="clear" w:fill="FFFFFF"/>
        <w:spacing w:after="87" w:line="240" w:lineRule="auto"/>
        <w:ind w:left="262" w:firstLine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1. 我们希望你能利用本课所有资源和活动，来了解《何西阿书》的背景信息。</w:t>
      </w:r>
    </w:p>
    <w:p>
      <w:pPr>
        <w:shd w:val="clear" w:fill="FFFFFF"/>
        <w:spacing w:after="87" w:line="240" w:lineRule="auto"/>
        <w:ind w:left="262" w:firstLine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2. 我们希望你在自己生活上做出改变，来回应本课的教学内容，尤其是你对上帝恩典的更多了解和信靠，并在面对困难时学会坚守盼望。</w:t>
      </w:r>
    </w:p>
    <w:p>
      <w:pPr>
        <w:shd w:val="clear" w:fill="FFFFFF"/>
        <w:spacing w:after="87" w:line="240" w:lineRule="auto"/>
        <w:ind w:left="262" w:firstLine="0"/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shd w:val="clear" w:fill="FFFFFF"/>
        <w:spacing w:after="87" w:line="240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目标</w:t>
      </w:r>
    </w:p>
    <w:p>
      <w:pPr>
        <w:shd w:val="clear" w:fill="FFFFFF"/>
        <w:spacing w:after="87" w:line="240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当你达到如下目标，说明所有的目的都完成了：</w:t>
      </w:r>
    </w:p>
    <w:p>
      <w:pPr>
        <w:shd w:val="clear" w:fill="FFFFFF"/>
        <w:spacing w:after="87" w:line="240" w:lineRule="auto"/>
        <w:ind w:left="262" w:firstLine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1. 在本课自动打分活动上得到符合要求的成绩，证明你能鉴定以下重要信息：《何西阿书》的时间、地点、环境、目的、结构和内容。</w:t>
      </w:r>
    </w:p>
    <w:p>
      <w:pPr>
        <w:shd w:val="clear" w:fill="FFFFFF"/>
        <w:spacing w:after="87" w:line="240" w:lineRule="auto"/>
        <w:ind w:left="262" w:firstLine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2. 完成问答题，并回答学习指南里的应用问题，表达你对上帝恩典的理解与信靠，还可以表达你是如何学会面对困难时仍坚守盼望。</w:t>
      </w:r>
    </w:p>
    <w:p>
      <w:pPr>
        <w:shd w:val="clear" w:fill="FFFFFF"/>
        <w:spacing w:after="87" w:line="240" w:lineRule="auto"/>
        <w:ind w:left="262" w:firstLine="0"/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本课分为如下部分：</w:t>
      </w:r>
    </w:p>
    <w:p>
      <w:pPr>
        <w:spacing w:line="240" w:lineRule="auto"/>
        <w:ind w:firstLine="720" w:firstLineChars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1）背景</w:t>
      </w:r>
    </w:p>
    <w:p>
      <w:pPr>
        <w:spacing w:line="240" w:lineRule="auto"/>
        <w:ind w:firstLine="720" w:firstLineChars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2）内容与结构</w:t>
      </w:r>
    </w:p>
    <w:p>
      <w:pPr>
        <w:pStyle w:val="4"/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</w:pPr>
    </w:p>
    <w:p>
      <w:pP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br w:type="page"/>
      </w:r>
    </w:p>
    <w:p>
      <w:pPr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何西阿的先知智慧</w:t>
      </w:r>
    </w:p>
    <w:p>
      <w:pPr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第二课使用说明</w:t>
      </w:r>
    </w:p>
    <w:p>
      <w:pPr>
        <w:widowControl w:val="0"/>
        <w:spacing w:after="0" w:line="240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对智者的启示</w:t>
      </w:r>
    </w:p>
    <w:p>
      <w:pPr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87" w:line="240" w:lineRule="auto"/>
        <w:ind w:left="0" w:right="0" w:firstLine="0"/>
        <w:jc w:val="left"/>
        <w:rPr>
          <w:rFonts w:hint="eastAsia" w:ascii="SimSun" w:hAnsi="SimSun" w:eastAsia="SimSun" w:cs="SimSun"/>
          <w:b w:val="0"/>
          <w:bCs/>
          <w:i w:val="0"/>
          <w:i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i w:val="0"/>
          <w:iCs/>
          <w:sz w:val="20"/>
          <w:szCs w:val="20"/>
          <w:rtl w:val="0"/>
        </w:rPr>
        <w:t>在预备本课时，请浏览《何西阿书》，留意关键性主题</w:t>
      </w:r>
    </w:p>
    <w:p>
      <w:pP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</w:pPr>
    </w:p>
    <w:p>
      <w:pPr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第二课目的与目标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87" w:line="240" w:lineRule="auto"/>
        <w:ind w:right="0"/>
        <w:jc w:val="left"/>
        <w:rPr>
          <w:rFonts w:hint="eastAsia" w:ascii="SimSun" w:hAnsi="SimSun" w:eastAsia="SimSun" w:cs="SimSun"/>
          <w:b w:val="0"/>
          <w:bCs/>
          <w:i w:val="0"/>
          <w:smallCaps w:val="0"/>
          <w:strike w:val="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目的</w:t>
      </w:r>
    </w:p>
    <w:p>
      <w:pPr>
        <w:widowControl w:val="0"/>
        <w:spacing w:after="0" w:line="276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在本课中，我们希望达到以下的目的：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87" w:line="240" w:lineRule="auto"/>
        <w:ind w:left="262" w:right="0" w:firstLine="0"/>
        <w:jc w:val="left"/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87" w:line="240" w:lineRule="auto"/>
        <w:ind w:left="262" w:right="0" w:firstLine="0"/>
        <w:jc w:val="left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1. 我们希望你能利用本课所有资源和活动，掌握《何西阿书》的关键性主题。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87" w:line="240" w:lineRule="auto"/>
        <w:ind w:left="262" w:right="0" w:firstLine="0"/>
        <w:jc w:val="left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2. 我们希望你能在委身忠心上帝、信靠上帝恩典、和更恩慈地善待他人等方面不断地成长。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87" w:line="240" w:lineRule="auto"/>
        <w:ind w:left="262" w:right="0" w:firstLine="0"/>
        <w:jc w:val="left"/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87" w:line="240" w:lineRule="auto"/>
        <w:ind w:right="0"/>
        <w:jc w:val="left"/>
        <w:rPr>
          <w:rFonts w:hint="eastAsia" w:ascii="SimSun" w:hAnsi="SimSun" w:eastAsia="SimSun" w:cs="SimSun"/>
          <w:b w:val="0"/>
          <w:bCs/>
          <w:i w:val="0"/>
          <w:smallCaps w:val="0"/>
          <w:strike w:val="0"/>
          <w:sz w:val="20"/>
          <w:szCs w:val="20"/>
          <w:u w:val="none"/>
          <w:shd w:val="clear" w:fill="auto"/>
          <w:vertAlign w:val="baseline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目标</w:t>
      </w:r>
    </w:p>
    <w:p>
      <w:pPr>
        <w:shd w:val="clear" w:fill="FFFFFF"/>
        <w:spacing w:after="87" w:line="240" w:lineRule="auto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当你达到如下目标，说明已经达到了所有的目的：</w:t>
      </w:r>
    </w:p>
    <w:p>
      <w:pPr>
        <w:shd w:val="clear" w:fill="FFFFFF"/>
        <w:spacing w:after="87" w:line="240" w:lineRule="auto"/>
        <w:ind w:left="262" w:firstLine="0"/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87" w:line="240" w:lineRule="auto"/>
        <w:ind w:left="262" w:right="0" w:firstLine="0"/>
        <w:jc w:val="left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 xml:space="preserve">1. </w:t>
      </w:r>
      <w:r>
        <w:rPr>
          <w:rFonts w:hint="eastAsia" w:ascii="SimSun" w:hAnsi="SimSun" w:eastAsia="SimSun" w:cs="SimSun"/>
          <w:b w:val="0"/>
          <w:bCs/>
          <w:color w:val="333333"/>
          <w:sz w:val="20"/>
          <w:szCs w:val="20"/>
          <w:rtl w:val="0"/>
        </w:rPr>
        <w:t>在自动打分部分，获得符合要求的成绩，证明你能鉴定以下</w:t>
      </w: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重要信息：《何西阿书》教导的意义、审判与盼望话题的重要性。</w:t>
      </w:r>
    </w:p>
    <w:p>
      <w:pPr>
        <w:shd w:val="clear" w:fill="FFFFFF"/>
        <w:spacing w:after="87" w:line="240" w:lineRule="auto"/>
        <w:ind w:left="262" w:firstLine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 xml:space="preserve">2. </w:t>
      </w:r>
      <w:r>
        <w:rPr>
          <w:rFonts w:hint="eastAsia" w:ascii="SimSun" w:hAnsi="SimSun" w:eastAsia="SimSun" w:cs="SimSun"/>
          <w:b w:val="0"/>
          <w:bCs/>
          <w:color w:val="333333"/>
          <w:sz w:val="20"/>
          <w:szCs w:val="20"/>
          <w:rtl w:val="0"/>
        </w:rPr>
        <w:t>完成所有的问卷问答题，并回答 “学习指南” 中的 “应用题”，表达出</w:t>
      </w: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你已经学会对上帝更加忠心，更依赖上帝的恩典，以及更恩慈地善待他人。</w:t>
      </w:r>
    </w:p>
    <w:p>
      <w:pPr>
        <w:widowControl w:val="0"/>
        <w:spacing w:after="0" w:line="240" w:lineRule="auto"/>
        <w:ind w:left="262" w:firstLine="0"/>
        <w:rPr>
          <w:rFonts w:hint="eastAsia" w:ascii="SimSun" w:hAnsi="SimSun" w:eastAsia="SimSun" w:cs="SimSun"/>
          <w:b w:val="0"/>
          <w:bCs/>
          <w:sz w:val="20"/>
          <w:szCs w:val="20"/>
        </w:rPr>
      </w:pPr>
    </w:p>
    <w:p>
      <w:pPr>
        <w:shd w:val="clear" w:fill="FFFFFF"/>
        <w:spacing w:before="87" w:after="87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本课分为如下部分：</w:t>
      </w:r>
    </w:p>
    <w:p>
      <w:pPr>
        <w:numPr>
          <w:ilvl w:val="0"/>
          <w:numId w:val="1"/>
        </w:numPr>
        <w:shd w:val="clear" w:fill="FFFFFF"/>
        <w:spacing w:after="87" w:line="240" w:lineRule="auto"/>
        <w:ind w:firstLine="720" w:firstLineChars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审判与盼望</w:t>
      </w:r>
    </w:p>
    <w:p>
      <w:pPr>
        <w:numPr>
          <w:ilvl w:val="0"/>
          <w:numId w:val="1"/>
        </w:numPr>
        <w:shd w:val="clear" w:fill="FFFFFF"/>
        <w:spacing w:after="87" w:line="240" w:lineRule="auto"/>
        <w:ind w:left="0" w:leftChars="0" w:firstLine="720" w:firstLineChars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展开的审判</w:t>
      </w:r>
    </w:p>
    <w:p>
      <w:pPr>
        <w:numPr>
          <w:ilvl w:val="0"/>
          <w:numId w:val="1"/>
        </w:numPr>
        <w:shd w:val="clear" w:fill="FFFFFF"/>
        <w:spacing w:after="87" w:line="240" w:lineRule="auto"/>
        <w:ind w:left="0" w:leftChars="0" w:firstLine="720" w:firstLineChars="0"/>
        <w:rPr>
          <w:rFonts w:hint="eastAsia" w:ascii="SimSun" w:hAnsi="SimSun" w:eastAsia="SimSun" w:cs="SimSun"/>
          <w:b w:val="0"/>
          <w:bCs/>
          <w:sz w:val="20"/>
          <w:szCs w:val="20"/>
        </w:rPr>
      </w:pPr>
      <w:r>
        <w:rPr>
          <w:rFonts w:hint="eastAsia" w:ascii="SimSun" w:hAnsi="SimSun" w:eastAsia="SimSun" w:cs="SimSun"/>
          <w:b w:val="0"/>
          <w:bCs/>
          <w:sz w:val="20"/>
          <w:szCs w:val="20"/>
          <w:rtl w:val="0"/>
        </w:rPr>
        <w:t>展开的盼望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ungsuh">
    <w:altName w:val="Cafe Francois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fe Francoise">
    <w:panose1 w:val="02000500000000000000"/>
    <w:charset w:val="00"/>
    <w:family w:val="auto"/>
    <w:pitch w:val="default"/>
    <w:sig w:usb0="00000007" w:usb1="00000000" w:usb2="00000000" w:usb3="00000000" w:csb0="00000093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5274A"/>
    <w:multiLevelType w:val="singleLevel"/>
    <w:tmpl w:val="6ED5274A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3AD7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spacing w:line="240" w:lineRule="auto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5">
    <w:name w:val="heading 4"/>
    <w:basedOn w:val="1"/>
    <w:next w:val="1"/>
    <w:uiPriority w:val="0"/>
    <w:pPr>
      <w:spacing w:line="240" w:lineRule="auto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2021-10-20T16:36:03Z</dcterms:created>
  <dc:creator>jchen</dc:creator>
  <cp:lastModifiedBy>Jerry Chen</cp:lastModifiedBy>
  <dcterms:modified xsi:type="dcterms:W3CDTF">2021-10-20T16:55:19Z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CA4A1B2A0D354D06AE5ADBB843FF9BFF</vt:lpwstr>
  </property>
</Properties>
</file>